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6CF" w:rsidRDefault="00A176CF"/>
    <w:p w:rsidR="00A176CF" w:rsidRDefault="00A176CF"/>
    <w:p w:rsidR="009B6A25" w:rsidRDefault="009B6A25"/>
    <w:p w:rsidR="009B6A25" w:rsidRDefault="009B6A25"/>
    <w:p w:rsidR="009B6A25" w:rsidRDefault="009B6A25"/>
    <w:p w:rsidR="00A176CF" w:rsidRDefault="00A176CF"/>
    <w:p w:rsidR="009B6A25" w:rsidRDefault="009B6A25" w:rsidP="009B6A25">
      <w:pPr>
        <w:jc w:val="center"/>
      </w:pPr>
      <w:r>
        <w:t>Conflict Resolution Techniques</w:t>
      </w:r>
    </w:p>
    <w:p w:rsidR="009B6A25" w:rsidRDefault="009B6A25" w:rsidP="009B6A25">
      <w:pPr>
        <w:jc w:val="center"/>
      </w:pPr>
      <w:r>
        <w:t>Name of Student</w:t>
      </w:r>
    </w:p>
    <w:p w:rsidR="009B6A25" w:rsidRDefault="009B6A25" w:rsidP="009B6A25">
      <w:pPr>
        <w:jc w:val="center"/>
      </w:pPr>
      <w:r>
        <w:t>Name of Institution</w:t>
      </w:r>
    </w:p>
    <w:p w:rsidR="00A176CF" w:rsidRDefault="009B6A25" w:rsidP="009B6A25">
      <w:pPr>
        <w:jc w:val="center"/>
      </w:pPr>
      <w:r>
        <w:t>Date</w:t>
      </w:r>
      <w:r w:rsidR="00A176CF">
        <w:br w:type="page"/>
      </w:r>
    </w:p>
    <w:p w:rsidR="009245F0" w:rsidRDefault="00B25DFB" w:rsidP="00B25DFB">
      <w:pPr>
        <w:ind w:firstLine="720"/>
      </w:pPr>
      <w:r>
        <w:lastRenderedPageBreak/>
        <w:t xml:space="preserve">Conflict resolution defines the means two or more people or parties can employ as a solution to any form of disagreement. In situation of disputes, resolution presents a chance of amicable settlement and a reinstatement of peaceful interactions or coexistence. </w:t>
      </w:r>
      <w:r w:rsidR="00C3606D">
        <w:t xml:space="preserve">Effective </w:t>
      </w:r>
      <w:r>
        <w:t xml:space="preserve">dispute </w:t>
      </w:r>
      <w:r w:rsidR="00C3606D">
        <w:t xml:space="preserve">resolution employs the concept of a series of strategies applicable in all spheres of life; personal, instrumental, or conflict of interest. Two strategies I would adopt in a conflict that illustrate effective communication skills are listening carefully and </w:t>
      </w:r>
      <w:r w:rsidR="007167FA">
        <w:t>looking for a compromise</w:t>
      </w:r>
      <w:r w:rsidR="00C3606D">
        <w:t>.</w:t>
      </w:r>
    </w:p>
    <w:p w:rsidR="00C3606D" w:rsidRDefault="005B7650" w:rsidP="00B25DFB">
      <w:pPr>
        <w:ind w:firstLine="720"/>
      </w:pPr>
      <w:r>
        <w:t xml:space="preserve">A common misconception that people have about hearing in general and in confrontations is that they are listening but in fact they are keen on responding. This is not effective listening since I will have already formed a perception and understanding of what is currently being said without hearing the whole of it out. Active listening describes the intent to understand the personal emotions and values behind the words that are spoken and in situations where a response is deemed </w:t>
      </w:r>
      <w:proofErr w:type="gramStart"/>
      <w:r>
        <w:t>necessary,</w:t>
      </w:r>
      <w:proofErr w:type="gramEnd"/>
      <w:r>
        <w:t xml:space="preserve"> it should be nonjudgmental and encouraging. To be an effective listener, I will approach the situation mathematically by removing any prejudices and personal emotions, whether invested or not, of the equation</w:t>
      </w:r>
      <w:r w:rsidR="00A176CF">
        <w:t xml:space="preserve"> </w:t>
      </w:r>
      <w:sdt>
        <w:sdtPr>
          <w:id w:val="539636266"/>
          <w:citation/>
        </w:sdtPr>
        <w:sdtContent>
          <w:r w:rsidR="00A176CF">
            <w:fldChar w:fldCharType="begin"/>
          </w:r>
          <w:r w:rsidR="00A176CF">
            <w:instrText xml:space="preserve"> CITATION Fis16 \l 1033 </w:instrText>
          </w:r>
          <w:r w:rsidR="00A176CF">
            <w:fldChar w:fldCharType="separate"/>
          </w:r>
          <w:r w:rsidR="00A176CF">
            <w:rPr>
              <w:noProof/>
            </w:rPr>
            <w:t>(Fischer-Lokou, Lamy, Gueguen, &amp; Dubarry, 2016)</w:t>
          </w:r>
          <w:r w:rsidR="00A176CF">
            <w:fldChar w:fldCharType="end"/>
          </w:r>
        </w:sdtContent>
      </w:sdt>
      <w:r>
        <w:t>. The reason I would adopt this technique is because it puts a damper on outrage and frustration, which would fuel the conflict further.</w:t>
      </w:r>
    </w:p>
    <w:p w:rsidR="005B7650" w:rsidRDefault="005B7650" w:rsidP="00B25DFB">
      <w:pPr>
        <w:ind w:firstLine="720"/>
      </w:pPr>
      <w:r>
        <w:t xml:space="preserve">Adopting this technique in a group setting involves allowing each party a fair amount of time and opportunity to talk and express their feelings, preferably to each </w:t>
      </w:r>
      <w:r w:rsidR="007167FA">
        <w:t xml:space="preserve">other without interruptions. I will also encourage all parties present, even non-partisans, to be patient with them without rushing them into conclusion. I will also assess the setup of the environment used in the resolution to contain minimal or less distractions, and emphasize the same in the attitude of the entire group. Ensuring every speaker is heard will require me to pay close attention to the speaker’s words, tone, attitude and general expressions. This aspect effectively allows me to </w:t>
      </w:r>
      <w:r w:rsidR="007167FA">
        <w:lastRenderedPageBreak/>
        <w:t xml:space="preserve">recognize their feelings and aid me to validate them within the course of the resolution. A final consideration to indicate active listening is showing the speaker that I am listening, while providing neutral responses mostly to motivate the speaker to go on. </w:t>
      </w:r>
    </w:p>
    <w:p w:rsidR="007167FA" w:rsidRDefault="007167FA" w:rsidP="00B25DFB">
      <w:pPr>
        <w:ind w:firstLine="720"/>
      </w:pPr>
      <w:r>
        <w:t>All parties involved in a dispute are either looking to win or at lea</w:t>
      </w:r>
      <w:r w:rsidR="005E61E3">
        <w:t>st not to walk out empty handed. While resolving a dispute, it is critical to recognize that each party involved has a biased opinion and perception. Proper resolution should ascertain the probability where one party gets what they want at the expense of another. Effective dispute resolution adopts no winners by ensuring there are no losers, and though the parties may leave content, neither will be pleased</w:t>
      </w:r>
      <w:r w:rsidR="00A176CF">
        <w:t xml:space="preserve"> </w:t>
      </w:r>
      <w:sdt>
        <w:sdtPr>
          <w:id w:val="-1156528142"/>
          <w:citation/>
        </w:sdtPr>
        <w:sdtContent>
          <w:r w:rsidR="00A176CF">
            <w:fldChar w:fldCharType="begin"/>
          </w:r>
          <w:r w:rsidR="00A176CF">
            <w:instrText xml:space="preserve"> CITATION Hal13 \l 1033 </w:instrText>
          </w:r>
          <w:r w:rsidR="00A176CF">
            <w:fldChar w:fldCharType="separate"/>
          </w:r>
          <w:r w:rsidR="00A176CF">
            <w:rPr>
              <w:noProof/>
            </w:rPr>
            <w:t>(Halperin, Porat, &amp; Wahl, 2013)</w:t>
          </w:r>
          <w:r w:rsidR="00A176CF">
            <w:fldChar w:fldCharType="end"/>
          </w:r>
        </w:sdtContent>
      </w:sdt>
      <w:r w:rsidR="005E61E3">
        <w:t xml:space="preserve">. By ensuring all parties involved give up something in favor of an agreed mid-point solution, the resolution technique assures less commitment to the dispute since the outcome is nobody’s preferred opinion. </w:t>
      </w:r>
    </w:p>
    <w:p w:rsidR="009B6A25" w:rsidRDefault="005E61E3" w:rsidP="00B25DFB">
      <w:pPr>
        <w:ind w:firstLine="720"/>
      </w:pPr>
      <w:r>
        <w:t>Within a group setup, analysis is critical to figuring out where to compromise. To assess the situation properly, I might lean on the cues of parties close to the dispute to analyze what is fundamental to all parties and what either party might be willing to give up to achieve that. Since the dispute resolution will not end up with all pa</w:t>
      </w:r>
      <w:r w:rsidR="00EB2469">
        <w:t>rties rec</w:t>
      </w:r>
      <w:r>
        <w:t>e</w:t>
      </w:r>
      <w:r w:rsidR="00EB2469">
        <w:t>i</w:t>
      </w:r>
      <w:r>
        <w:t>ving the</w:t>
      </w:r>
      <w:r w:rsidR="00EB2469">
        <w:t xml:space="preserve"> same result, I will also assess a result that will satiate the desired outcome. Once the dispute has been presented, I might include the group in the assessment by asking them their opinions and assessing signs of agreement and disagreement in the parties. After discussing on the </w:t>
      </w:r>
      <w:proofErr w:type="spellStart"/>
      <w:r w:rsidR="00EB2469">
        <w:t>compromisory</w:t>
      </w:r>
      <w:proofErr w:type="spellEnd"/>
      <w:r w:rsidR="00EB2469">
        <w:t xml:space="preserve"> factors for each party, it is then critical to ensure all parties are not motivated to go back to their dispute, and that the mutual loss effectively stays this outcome. </w:t>
      </w:r>
    </w:p>
    <w:p w:rsidR="009B6A25" w:rsidRDefault="009B6A25">
      <w:r>
        <w:br w:type="page"/>
      </w:r>
    </w:p>
    <w:sdt>
      <w:sdtPr>
        <w:id w:val="104632990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9B6A25" w:rsidRPr="009B6A25" w:rsidRDefault="009B6A25" w:rsidP="009B6A25">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9B6A25" w:rsidRDefault="009B6A25" w:rsidP="009B6A25">
              <w:pPr>
                <w:pStyle w:val="Bibliography"/>
                <w:ind w:left="720" w:hanging="720"/>
                <w:rPr>
                  <w:noProof/>
                </w:rPr>
              </w:pPr>
              <w:r>
                <w:fldChar w:fldCharType="begin"/>
              </w:r>
              <w:r>
                <w:instrText xml:space="preserve"> BIBLIOGRAPHY </w:instrText>
              </w:r>
              <w:r>
                <w:fldChar w:fldCharType="separate"/>
              </w:r>
              <w:r>
                <w:rPr>
                  <w:noProof/>
                </w:rPr>
                <w:t xml:space="preserve">Fischer-Lokou, J., Lamy, L., Gueguen, N., &amp; Dubarry, A. (2016). "Effects of active listening, reformulation, and imitation on mediator success: Preliminary results.". </w:t>
              </w:r>
              <w:r>
                <w:rPr>
                  <w:i/>
                  <w:iCs/>
                  <w:noProof/>
                </w:rPr>
                <w:t>Psychological reports, 118</w:t>
              </w:r>
              <w:r>
                <w:rPr>
                  <w:noProof/>
                </w:rPr>
                <w:t>(3), 994-1010.</w:t>
              </w:r>
            </w:p>
            <w:p w:rsidR="009B6A25" w:rsidRDefault="009B6A25" w:rsidP="009B6A25">
              <w:pPr>
                <w:pStyle w:val="Bibliography"/>
                <w:ind w:left="720" w:hanging="720"/>
                <w:rPr>
                  <w:noProof/>
                </w:rPr>
              </w:pPr>
              <w:r>
                <w:rPr>
                  <w:noProof/>
                </w:rPr>
                <w:t xml:space="preserve">Halperin, E., Porat, R., &amp; Wahl, M. J. (2013). "Extinction threat and reciprocal threat reduction: Collective angst predicts willingness to compromise in intractable intergroup conflicts.". </w:t>
              </w:r>
              <w:r>
                <w:rPr>
                  <w:i/>
                  <w:iCs/>
                  <w:noProof/>
                </w:rPr>
                <w:t>Group Processes &amp; Intergroup Relations, 16</w:t>
              </w:r>
              <w:r>
                <w:rPr>
                  <w:noProof/>
                </w:rPr>
                <w:t>(6), 797-813.</w:t>
              </w:r>
            </w:p>
            <w:p w:rsidR="009B6A25" w:rsidRDefault="009B6A25" w:rsidP="009B6A25">
              <w:pPr>
                <w:pStyle w:val="Bibliography"/>
                <w:ind w:left="720" w:hanging="720"/>
                <w:rPr>
                  <w:noProof/>
                </w:rPr>
              </w:pPr>
              <w:r>
                <w:rPr>
                  <w:noProof/>
                </w:rPr>
                <w:t xml:space="preserve">Scott, E. M. (2018, August 01). </w:t>
              </w:r>
              <w:r>
                <w:rPr>
                  <w:i/>
                  <w:iCs/>
                  <w:noProof/>
                </w:rPr>
                <w:t>How to Improve Your Relationships with Effective Communication Skills</w:t>
              </w:r>
              <w:r>
                <w:rPr>
                  <w:noProof/>
                </w:rPr>
                <w:t>. Retrieved from Verywellmiind: https://www.verywellmind.com/managing-conflict-in-relationships-communication-tips-3144967</w:t>
              </w:r>
            </w:p>
            <w:p w:rsidR="009B6A25" w:rsidRDefault="009B6A25" w:rsidP="009B6A25">
              <w:r>
                <w:rPr>
                  <w:b/>
                  <w:bCs/>
                  <w:noProof/>
                </w:rPr>
                <w:fldChar w:fldCharType="end"/>
              </w:r>
            </w:p>
          </w:sdtContent>
        </w:sdt>
      </w:sdtContent>
    </w:sdt>
    <w:p w:rsidR="005E61E3" w:rsidRDefault="005E61E3" w:rsidP="00B25DFB">
      <w:pPr>
        <w:ind w:firstLine="720"/>
      </w:pPr>
    </w:p>
    <w:sectPr w:rsidR="005E61E3" w:rsidSect="009B6A25">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DA8" w:rsidRDefault="00356DA8" w:rsidP="009B6A25">
      <w:pPr>
        <w:spacing w:after="0" w:line="240" w:lineRule="auto"/>
      </w:pPr>
      <w:r>
        <w:separator/>
      </w:r>
    </w:p>
  </w:endnote>
  <w:endnote w:type="continuationSeparator" w:id="0">
    <w:p w:rsidR="00356DA8" w:rsidRDefault="00356DA8" w:rsidP="009B6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DA8" w:rsidRDefault="00356DA8" w:rsidP="009B6A25">
      <w:pPr>
        <w:spacing w:after="0" w:line="240" w:lineRule="auto"/>
      </w:pPr>
      <w:r>
        <w:separator/>
      </w:r>
    </w:p>
  </w:footnote>
  <w:footnote w:type="continuationSeparator" w:id="0">
    <w:p w:rsidR="00356DA8" w:rsidRDefault="00356DA8" w:rsidP="009B6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A25" w:rsidRDefault="009B6A25">
    <w:pPr>
      <w:pStyle w:val="Header"/>
      <w:jc w:val="right"/>
    </w:pPr>
    <w:r>
      <w:t xml:space="preserve">CONFLICT RESOLUTION TECHNIQUES </w:t>
    </w:r>
    <w:r>
      <w:tab/>
    </w:r>
    <w:r>
      <w:tab/>
    </w:r>
    <w:sdt>
      <w:sdtPr>
        <w:id w:val="894476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9B6A25" w:rsidRDefault="009B6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A25" w:rsidRDefault="009B6A25">
    <w:pPr>
      <w:pStyle w:val="Header"/>
      <w:jc w:val="right"/>
    </w:pPr>
    <w:r>
      <w:t xml:space="preserve">Running Head: </w:t>
    </w:r>
    <w:r>
      <w:t xml:space="preserve">CONFLICT RESOLUTION TECHNIQUES </w:t>
    </w:r>
    <w:r>
      <w:tab/>
    </w:r>
    <w:sdt>
      <w:sdtPr>
        <w:id w:val="-466971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B6A25" w:rsidRDefault="009B6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9F8"/>
    <w:rsid w:val="00356DA8"/>
    <w:rsid w:val="00513C96"/>
    <w:rsid w:val="005B7650"/>
    <w:rsid w:val="005E61E3"/>
    <w:rsid w:val="006E6D27"/>
    <w:rsid w:val="007167FA"/>
    <w:rsid w:val="009245F0"/>
    <w:rsid w:val="009B6A25"/>
    <w:rsid w:val="00A176CF"/>
    <w:rsid w:val="00B229F8"/>
    <w:rsid w:val="00B25DFB"/>
    <w:rsid w:val="00C3606D"/>
    <w:rsid w:val="00EB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6A2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6CF"/>
    <w:rPr>
      <w:rFonts w:ascii="Tahoma" w:hAnsi="Tahoma" w:cs="Tahoma"/>
      <w:sz w:val="16"/>
      <w:szCs w:val="16"/>
    </w:rPr>
  </w:style>
  <w:style w:type="paragraph" w:styleId="Header">
    <w:name w:val="header"/>
    <w:basedOn w:val="Normal"/>
    <w:link w:val="HeaderChar"/>
    <w:uiPriority w:val="99"/>
    <w:unhideWhenUsed/>
    <w:rsid w:val="009B6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A25"/>
  </w:style>
  <w:style w:type="paragraph" w:styleId="Footer">
    <w:name w:val="footer"/>
    <w:basedOn w:val="Normal"/>
    <w:link w:val="FooterChar"/>
    <w:uiPriority w:val="99"/>
    <w:unhideWhenUsed/>
    <w:rsid w:val="009B6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A25"/>
  </w:style>
  <w:style w:type="character" w:customStyle="1" w:styleId="Heading1Char">
    <w:name w:val="Heading 1 Char"/>
    <w:basedOn w:val="DefaultParagraphFont"/>
    <w:link w:val="Heading1"/>
    <w:uiPriority w:val="9"/>
    <w:rsid w:val="009B6A2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B6A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6A2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6CF"/>
    <w:rPr>
      <w:rFonts w:ascii="Tahoma" w:hAnsi="Tahoma" w:cs="Tahoma"/>
      <w:sz w:val="16"/>
      <w:szCs w:val="16"/>
    </w:rPr>
  </w:style>
  <w:style w:type="paragraph" w:styleId="Header">
    <w:name w:val="header"/>
    <w:basedOn w:val="Normal"/>
    <w:link w:val="HeaderChar"/>
    <w:uiPriority w:val="99"/>
    <w:unhideWhenUsed/>
    <w:rsid w:val="009B6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A25"/>
  </w:style>
  <w:style w:type="paragraph" w:styleId="Footer">
    <w:name w:val="footer"/>
    <w:basedOn w:val="Normal"/>
    <w:link w:val="FooterChar"/>
    <w:uiPriority w:val="99"/>
    <w:unhideWhenUsed/>
    <w:rsid w:val="009B6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A25"/>
  </w:style>
  <w:style w:type="character" w:customStyle="1" w:styleId="Heading1Char">
    <w:name w:val="Heading 1 Char"/>
    <w:basedOn w:val="DefaultParagraphFont"/>
    <w:link w:val="Heading1"/>
    <w:uiPriority w:val="9"/>
    <w:rsid w:val="009B6A2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B6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Sco18</b:Tag>
    <b:SourceType>InternetSite</b:SourceType>
    <b:Guid>{1121F3F8-37A6-4C79-9D2E-F8CF83854515}</b:Guid>
    <b:Title>How to Improve Your Relationships with Effective Communication Skills</b:Title>
    <b:Year>2018</b:Year>
    <b:InternetSiteTitle>Verywellmiind</b:InternetSiteTitle>
    <b:Month>August</b:Month>
    <b:Day>01</b:Day>
    <b:URL>https://www.verywellmind.com/managing-conflict-in-relationships-communication-tips-3144967</b:URL>
    <b:Author>
      <b:Author>
        <b:NameList>
          <b:Person>
            <b:Last>Scott</b:Last>
            <b:Middle>MS</b:Middle>
            <b:First>Elizabeth</b:First>
          </b:Person>
        </b:NameList>
      </b:Author>
    </b:Author>
    <b:RefOrder>3</b:RefOrder>
  </b:Source>
  <b:Source>
    <b:Tag>Fis16</b:Tag>
    <b:SourceType>JournalArticle</b:SourceType>
    <b:Guid>{56773B75-A092-4A81-B98C-EC4DDC1E7A07}</b:Guid>
    <b:Title>"Effects of active listening, reformulation, and imitation on mediator success: Preliminary results."</b:Title>
    <b:Year>2016</b:Year>
    <b:Author>
      <b:Author>
        <b:NameList>
          <b:Person>
            <b:Last>Fischer-Lokou</b:Last>
            <b:First>Jacques</b:First>
          </b:Person>
          <b:Person>
            <b:Last>Lamy</b:Last>
            <b:First>Lubomir</b:First>
          </b:Person>
          <b:Person>
            <b:Last>Gueguen</b:Last>
            <b:First>Nicolas</b:First>
          </b:Person>
          <b:Person>
            <b:Last>Dubarry</b:Last>
            <b:First>Alexandre</b:First>
          </b:Person>
        </b:NameList>
      </b:Author>
    </b:Author>
    <b:JournalName>Psychological reports</b:JournalName>
    <b:Pages>994-1010</b:Pages>
    <b:Volume>118</b:Volume>
    <b:Issue>3</b:Issue>
    <b:RefOrder>1</b:RefOrder>
  </b:Source>
  <b:Source>
    <b:Tag>Hal13</b:Tag>
    <b:SourceType>JournalArticle</b:SourceType>
    <b:Guid>{B720AD61-CC93-4B9A-B701-E2A4B7EF647B}</b:Guid>
    <b:Title>"Extinction threat and reciprocal threat reduction: Collective angst predicts willingness to compromise in intractable intergroup conflicts."</b:Title>
    <b:JournalName>Group Processes &amp; Intergroup Relations</b:JournalName>
    <b:Year>2013</b:Year>
    <b:Pages>797-813</b:Pages>
    <b:Author>
      <b:Author>
        <b:NameList>
          <b:Person>
            <b:Last>Halperin</b:Last>
            <b:First>Eran</b:First>
          </b:Person>
          <b:Person>
            <b:Last>Porat</b:Last>
            <b:First>Roni</b:First>
          </b:Person>
          <b:Person>
            <b:Last>Wahl</b:Last>
            <b:Middle>JA</b:Middle>
            <b:First>Micheal</b:First>
          </b:Person>
        </b:NameList>
      </b:Author>
    </b:Author>
    <b:Volume>16</b:Volume>
    <b:Issue>6</b:Issue>
    <b:RefOrder>2</b:RefOrder>
  </b:Source>
</b:Sources>
</file>

<file path=customXml/itemProps1.xml><?xml version="1.0" encoding="utf-8"?>
<ds:datastoreItem xmlns:ds="http://schemas.openxmlformats.org/officeDocument/2006/customXml" ds:itemID="{F1550A83-6623-4C28-9D90-5312B206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2019-04-21T18:54:00Z</dcterms:created>
  <dcterms:modified xsi:type="dcterms:W3CDTF">2019-04-21T20:06:00Z</dcterms:modified>
</cp:coreProperties>
</file>